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F4" w:rsidRPr="00A31BF4" w:rsidRDefault="00A31BF4" w:rsidP="00A31BF4">
      <w:pPr>
        <w:spacing w:line="240" w:lineRule="auto"/>
        <w:jc w:val="right"/>
        <w:rPr>
          <w:rFonts w:eastAsia="Times New Roman"/>
          <w:lang w:eastAsia="pl-PL"/>
        </w:rPr>
      </w:pPr>
      <w:r w:rsidRPr="00A31BF4">
        <w:rPr>
          <w:rFonts w:eastAsia="Times New Roman"/>
          <w:lang w:eastAsia="pl-PL"/>
        </w:rPr>
        <w:t xml:space="preserve">Zał. nr 5 do ZW 25/2019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755BE" w:rsidRPr="00A31BF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 w:rsidRPr="00A31BF4">
              <w:rPr>
                <w:b/>
                <w:color w:val="000000"/>
                <w:lang w:val="en-US" w:eastAsia="pl-PL"/>
              </w:rPr>
              <w:t>Faculty of Computer Science and Management</w:t>
            </w:r>
          </w:p>
          <w:p w:rsidR="001F6707" w:rsidRPr="00A31BF4" w:rsidRDefault="001F6707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</w:p>
          <w:p w:rsidR="001F6707" w:rsidRPr="00A31BF4" w:rsidRDefault="001F6707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lang w:eastAsia="pl-PL"/>
              </w:rPr>
              <w:t>SUBJECT CARD</w:t>
            </w:r>
          </w:p>
          <w:p w:rsidR="001F6707" w:rsidRPr="00A31BF4" w:rsidRDefault="001F6707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eastAsia="pl-PL"/>
              </w:rPr>
            </w:pPr>
            <w:proofErr w:type="spellStart"/>
            <w:r w:rsidRPr="00A31BF4">
              <w:rPr>
                <w:b/>
                <w:bCs/>
                <w:color w:val="000000"/>
                <w:lang w:eastAsia="pl-PL"/>
              </w:rPr>
              <w:t>Name</w:t>
            </w:r>
            <w:proofErr w:type="spellEnd"/>
            <w:r w:rsidRPr="00A31BF4">
              <w:rPr>
                <w:b/>
                <w:bCs/>
                <w:color w:val="000000"/>
                <w:lang w:eastAsia="pl-PL"/>
              </w:rPr>
              <w:t xml:space="preserve"> </w:t>
            </w:r>
            <w:r w:rsidR="00A31BF4" w:rsidRPr="00A31BF4">
              <w:rPr>
                <w:b/>
                <w:bCs/>
                <w:color w:val="000000"/>
                <w:lang w:eastAsia="pl-PL"/>
              </w:rPr>
              <w:t xml:space="preserve">of </w:t>
            </w:r>
            <w:proofErr w:type="spellStart"/>
            <w:r w:rsidR="00A31BF4" w:rsidRPr="00A31BF4">
              <w:rPr>
                <w:b/>
                <w:bCs/>
                <w:color w:val="000000"/>
                <w:lang w:eastAsia="pl-PL"/>
              </w:rPr>
              <w:t>subject</w:t>
            </w:r>
            <w:proofErr w:type="spellEnd"/>
            <w:r w:rsidR="00A31BF4" w:rsidRPr="00A31BF4">
              <w:rPr>
                <w:b/>
                <w:bCs/>
                <w:color w:val="000000"/>
                <w:lang w:eastAsia="pl-PL"/>
              </w:rPr>
              <w:t xml:space="preserve"> </w:t>
            </w:r>
            <w:r w:rsidRPr="00A31BF4">
              <w:rPr>
                <w:b/>
                <w:bCs/>
                <w:color w:val="000000"/>
                <w:lang w:eastAsia="pl-PL"/>
              </w:rPr>
              <w:t xml:space="preserve">in </w:t>
            </w:r>
            <w:proofErr w:type="spellStart"/>
            <w:r w:rsidRPr="00A31BF4">
              <w:rPr>
                <w:b/>
                <w:bCs/>
                <w:color w:val="000000"/>
                <w:lang w:eastAsia="pl-PL"/>
              </w:rPr>
              <w:t>Polish</w:t>
            </w:r>
            <w:proofErr w:type="spellEnd"/>
            <w:r w:rsidRPr="00A31BF4">
              <w:rPr>
                <w:b/>
                <w:bCs/>
                <w:color w:val="000000"/>
                <w:lang w:eastAsia="pl-PL"/>
              </w:rPr>
              <w:t xml:space="preserve"> </w:t>
            </w:r>
            <w:r w:rsidRPr="00A31BF4">
              <w:rPr>
                <w:b/>
                <w:color w:val="000000"/>
              </w:rPr>
              <w:t>Prowadzenie projektów w nowoczesnych organizacjach</w:t>
            </w:r>
          </w:p>
          <w:p w:rsidR="001F6707" w:rsidRPr="00A31BF4" w:rsidRDefault="001F6707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A31BF4" w:rsidRPr="00A31BF4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A31BF4">
              <w:rPr>
                <w:b/>
                <w:bCs/>
                <w:color w:val="000000"/>
                <w:lang w:val="en-US" w:eastAsia="pl-PL"/>
              </w:rPr>
              <w:t xml:space="preserve">in English </w:t>
            </w:r>
            <w:r w:rsidRPr="00A31BF4">
              <w:rPr>
                <w:b/>
                <w:color w:val="000000"/>
                <w:lang w:val="en-US"/>
              </w:rPr>
              <w:t xml:space="preserve">Leading projects in modern </w:t>
            </w:r>
            <w:proofErr w:type="spellStart"/>
            <w:r w:rsidRPr="00A31BF4">
              <w:rPr>
                <w:b/>
                <w:color w:val="000000"/>
                <w:lang w:val="en-US"/>
              </w:rPr>
              <w:t>organisations</w:t>
            </w:r>
            <w:proofErr w:type="spellEnd"/>
          </w:p>
          <w:p w:rsidR="001F6707" w:rsidRPr="00A31BF4" w:rsidRDefault="001F6707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Main field of study (if applicable): Management</w:t>
            </w:r>
          </w:p>
          <w:p w:rsidR="001F6707" w:rsidRPr="00A31BF4" w:rsidRDefault="001F6707" w:rsidP="00551CD3">
            <w:pPr>
              <w:spacing w:after="0" w:line="240" w:lineRule="auto"/>
              <w:rPr>
                <w:b/>
                <w:bCs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proofErr w:type="spellStart"/>
            <w:r w:rsidRPr="00A31BF4">
              <w:rPr>
                <w:b/>
                <w:color w:val="000000"/>
                <w:lang w:val="en-US"/>
              </w:rPr>
              <w:t>Organisational</w:t>
            </w:r>
            <w:proofErr w:type="spellEnd"/>
            <w:r w:rsidRPr="00A31BF4">
              <w:rPr>
                <w:b/>
                <w:color w:val="000000"/>
                <w:lang w:val="en-US"/>
              </w:rPr>
              <w:t xml:space="preserve"> Management</w:t>
            </w:r>
            <w:r w:rsidRPr="00A31BF4">
              <w:rPr>
                <w:b/>
                <w:bCs/>
                <w:color w:val="000000"/>
                <w:lang w:val="en-US" w:eastAsia="pl-PL"/>
              </w:rPr>
              <w:t xml:space="preserve"> </w:t>
            </w:r>
          </w:p>
          <w:p w:rsidR="00A31BF4" w:rsidRPr="00A31BF4" w:rsidRDefault="00A31BF4" w:rsidP="00A31BF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31BF4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1F6707" w:rsidRPr="00A31BF4" w:rsidRDefault="001F6707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Level and form of studies: 1st level, full-time</w:t>
            </w:r>
          </w:p>
          <w:p w:rsidR="001F6707" w:rsidRPr="00A31BF4" w:rsidRDefault="001F6707" w:rsidP="00551CD3">
            <w:pPr>
              <w:spacing w:after="0" w:line="240" w:lineRule="auto"/>
              <w:rPr>
                <w:b/>
                <w:bCs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Kind of subject: obligatory</w:t>
            </w:r>
          </w:p>
          <w:p w:rsidR="001F6707" w:rsidRPr="00A31BF4" w:rsidRDefault="001F6707" w:rsidP="0027372B">
            <w:pPr>
              <w:spacing w:after="0" w:line="240" w:lineRule="auto"/>
              <w:rPr>
                <w:b/>
                <w:bCs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Subject code Z</w:t>
            </w:r>
            <w:r w:rsidR="00D970A9" w:rsidRPr="00A31BF4">
              <w:rPr>
                <w:b/>
                <w:bCs/>
                <w:color w:val="000000"/>
                <w:lang w:val="en-US" w:eastAsia="pl-PL"/>
              </w:rPr>
              <w:t>M</w:t>
            </w:r>
            <w:r w:rsidRPr="00A31BF4">
              <w:rPr>
                <w:b/>
                <w:bCs/>
                <w:color w:val="000000"/>
                <w:lang w:val="en-US" w:eastAsia="pl-PL"/>
              </w:rPr>
              <w:t>Z1251</w:t>
            </w:r>
          </w:p>
          <w:p w:rsidR="001F6707" w:rsidRPr="00A31BF4" w:rsidRDefault="001F6707" w:rsidP="0027372B">
            <w:pPr>
              <w:spacing w:after="0" w:line="240" w:lineRule="auto"/>
              <w:rPr>
                <w:b/>
                <w:bCs/>
                <w:color w:val="000000"/>
                <w:shd w:val="clear" w:color="auto" w:fill="FFFF00"/>
                <w:lang w:val="en-US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Group of courses NO</w:t>
            </w: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71"/>
        <w:gridCol w:w="1234"/>
        <w:gridCol w:w="1166"/>
        <w:gridCol w:w="1210"/>
        <w:gridCol w:w="1023"/>
        <w:gridCol w:w="1081"/>
      </w:tblGrid>
      <w:tr w:rsidR="001755BE" w:rsidRPr="00A31BF4" w:rsidTr="0027372B">
        <w:trPr>
          <w:jc w:val="center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sz w:val="22"/>
                <w:lang w:eastAsia="pl-PL"/>
              </w:rPr>
              <w:t>Seminar</w:t>
            </w:r>
            <w:proofErr w:type="spellEnd"/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A31BF4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A31BF4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 xml:space="preserve">Form of </w:t>
            </w:r>
            <w:proofErr w:type="spellStart"/>
            <w:r w:rsidRPr="00A31BF4">
              <w:rPr>
                <w:color w:val="000000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27372B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sz w:val="20"/>
                <w:lang w:eastAsia="pl-PL"/>
              </w:rPr>
              <w:t>Examination</w:t>
            </w:r>
            <w:proofErr w:type="spellEnd"/>
            <w:r w:rsidRPr="00A31BF4">
              <w:rPr>
                <w:color w:val="000000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sz w:val="20"/>
                <w:lang w:eastAsia="pl-PL"/>
              </w:rPr>
              <w:t>crediting</w:t>
            </w:r>
            <w:proofErr w:type="spellEnd"/>
            <w:r w:rsidRPr="00A31BF4">
              <w:rPr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A31BF4">
              <w:rPr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A31BF4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sz w:val="20"/>
                <w:lang w:eastAsia="pl-PL"/>
              </w:rPr>
              <w:t>Number</w:t>
            </w:r>
            <w:proofErr w:type="spellEnd"/>
            <w:r w:rsidRPr="00A31BF4">
              <w:rPr>
                <w:color w:val="000000"/>
                <w:sz w:val="20"/>
                <w:lang w:eastAsia="pl-PL"/>
              </w:rPr>
              <w:t xml:space="preserve"> of ECTS </w:t>
            </w:r>
            <w:proofErr w:type="spellStart"/>
            <w:r w:rsidRPr="00A31BF4">
              <w:rPr>
                <w:color w:val="000000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A31BF4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A31BF4">
              <w:rPr>
                <w:color w:val="000000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</w:tbl>
    <w:p w:rsidR="001F6707" w:rsidRPr="00A31BF4" w:rsidRDefault="001F6707" w:rsidP="00551CD3">
      <w:pPr>
        <w:spacing w:line="240" w:lineRule="auto"/>
        <w:rPr>
          <w:color w:val="000000"/>
          <w:lang w:eastAsia="pl-PL"/>
        </w:rPr>
      </w:pPr>
      <w:r w:rsidRPr="00A31BF4">
        <w:rPr>
          <w:color w:val="000000"/>
          <w:sz w:val="12"/>
          <w:lang w:eastAsia="pl-PL"/>
        </w:rPr>
        <w:t>*</w:t>
      </w:r>
      <w:proofErr w:type="spellStart"/>
      <w:r w:rsidRPr="00A31BF4">
        <w:rPr>
          <w:color w:val="000000"/>
          <w:sz w:val="12"/>
          <w:lang w:eastAsia="pl-PL"/>
        </w:rPr>
        <w:t>delete</w:t>
      </w:r>
      <w:proofErr w:type="spellEnd"/>
      <w:r w:rsidRPr="00A31BF4">
        <w:rPr>
          <w:color w:val="000000"/>
          <w:sz w:val="12"/>
          <w:lang w:eastAsia="pl-PL"/>
        </w:rPr>
        <w:t xml:space="preserve"> as </w:t>
      </w:r>
      <w:proofErr w:type="spellStart"/>
      <w:r w:rsidRPr="00A31BF4">
        <w:rPr>
          <w:color w:val="000000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755BE" w:rsidRPr="00A31BF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2" w:name="table03"/>
            <w:bookmarkEnd w:id="2"/>
            <w:r w:rsidRPr="00A31BF4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1F6707" w:rsidRPr="00A31BF4" w:rsidRDefault="001F6707" w:rsidP="000C5C0F">
            <w:pPr>
              <w:numPr>
                <w:ilvl w:val="0"/>
                <w:numId w:val="1"/>
              </w:numPr>
              <w:suppressAutoHyphens/>
              <w:spacing w:after="0" w:line="240" w:lineRule="auto"/>
              <w:ind w:hanging="710"/>
              <w:rPr>
                <w:color w:val="000000"/>
              </w:rPr>
            </w:pPr>
            <w:r w:rsidRPr="00A31BF4">
              <w:rPr>
                <w:color w:val="000000"/>
              </w:rPr>
              <w:t xml:space="preserve">Fundamentals </w:t>
            </w:r>
            <w:proofErr w:type="spellStart"/>
            <w:r w:rsidRPr="00A31BF4">
              <w:rPr>
                <w:color w:val="000000"/>
              </w:rPr>
              <w:t>about</w:t>
            </w:r>
            <w:proofErr w:type="spellEnd"/>
            <w:r w:rsidRPr="00A31BF4">
              <w:rPr>
                <w:color w:val="000000"/>
              </w:rPr>
              <w:t xml:space="preserve"> </w:t>
            </w:r>
            <w:proofErr w:type="spellStart"/>
            <w:r w:rsidRPr="00A31BF4">
              <w:rPr>
                <w:color w:val="000000"/>
              </w:rPr>
              <w:t>project</w:t>
            </w:r>
            <w:proofErr w:type="spellEnd"/>
            <w:r w:rsidRPr="00A31BF4">
              <w:rPr>
                <w:color w:val="000000"/>
              </w:rPr>
              <w:t xml:space="preserve"> management</w:t>
            </w:r>
          </w:p>
          <w:p w:rsidR="001F6707" w:rsidRPr="00A31BF4" w:rsidRDefault="001F6707" w:rsidP="00504B12">
            <w:pPr>
              <w:numPr>
                <w:ilvl w:val="0"/>
                <w:numId w:val="1"/>
              </w:numPr>
              <w:suppressAutoHyphens/>
              <w:spacing w:after="0" w:line="240" w:lineRule="auto"/>
              <w:ind w:hanging="710"/>
              <w:rPr>
                <w:color w:val="000000"/>
              </w:rPr>
            </w:pPr>
            <w:r w:rsidRPr="00A31BF4">
              <w:rPr>
                <w:color w:val="000000"/>
              </w:rPr>
              <w:t xml:space="preserve">Fundamentals </w:t>
            </w:r>
            <w:proofErr w:type="spellStart"/>
            <w:r w:rsidRPr="00A31BF4">
              <w:rPr>
                <w:color w:val="000000"/>
              </w:rPr>
              <w:t>about</w:t>
            </w:r>
            <w:proofErr w:type="spellEnd"/>
            <w:r w:rsidRPr="00A31BF4">
              <w:rPr>
                <w:color w:val="000000"/>
              </w:rPr>
              <w:t xml:space="preserve"> </w:t>
            </w:r>
            <w:proofErr w:type="spellStart"/>
            <w:r w:rsidRPr="00A31BF4">
              <w:rPr>
                <w:color w:val="000000"/>
              </w:rPr>
              <w:t>organization</w:t>
            </w:r>
            <w:proofErr w:type="spellEnd"/>
            <w:r w:rsidRPr="00A31BF4">
              <w:rPr>
                <w:color w:val="000000"/>
              </w:rPr>
              <w:t xml:space="preserve"> management</w:t>
            </w:r>
          </w:p>
        </w:tc>
      </w:tr>
    </w:tbl>
    <w:p w:rsidR="001F6707" w:rsidRPr="00A31BF4" w:rsidRDefault="001F6707" w:rsidP="00551CD3">
      <w:pPr>
        <w:spacing w:line="240" w:lineRule="auto"/>
        <w:rPr>
          <w:color w:val="000000"/>
          <w:lang w:eastAsia="pl-PL"/>
        </w:rPr>
      </w:pPr>
      <w:r w:rsidRPr="00A31BF4">
        <w:rPr>
          <w:color w:val="000000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1755BE" w:rsidRPr="00A31BF4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bookmarkStart w:id="3" w:name="table04"/>
            <w:bookmarkEnd w:id="3"/>
            <w:r w:rsidRPr="00A31BF4">
              <w:rPr>
                <w:b/>
                <w:bCs/>
                <w:color w:val="000000"/>
                <w:sz w:val="22"/>
                <w:lang w:eastAsia="pl-PL"/>
              </w:rPr>
              <w:t>SUBJECT OBJECTIVES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C1 presenting to the students modern project management methods, like the critical chain method, PRINCE methodology, and adaptive project management methods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C2 presenting to the students basic project portfolio methods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C3 making the students able to apply the modern project management methods in practice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C4 making the student able to manage simple project portfolios</w:t>
            </w:r>
          </w:p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C5 making the students aware of the advantages and  disadvantages of traditional and modern project management methods</w:t>
            </w: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755BE" w:rsidRPr="00A31BF4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BF4" w:rsidRPr="00A31BF4" w:rsidRDefault="00A31BF4" w:rsidP="00A31BF4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31BF4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LEARNING OUTCOMES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relating to knowledge: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PEK_W01 the students know the advantages and disadvantages of the traditional project management methods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PEK_W02 the students know the fundamentals of the Critical Chain, PRINCE methodology and adaptive project management methods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PEK_W03 the students know the fundamentals of project portfolio management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1F6707" w:rsidRPr="00A31BF4" w:rsidRDefault="001F6707" w:rsidP="000C5C0F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relating to skills: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PEK_U01: the students are able to apply in simple cases modern project management methods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PEK_U02: the students are able to manage project portfolio in simple cases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relating to social competences: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PEK_K01: the students are aware of the advantages and disadvantages of various project management methods and are able to communicate them to others</w:t>
            </w:r>
          </w:p>
          <w:p w:rsidR="001F6707" w:rsidRPr="00A31BF4" w:rsidRDefault="001F6707" w:rsidP="000C5C0F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1755BE" w:rsidRPr="00A31BF4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1755BE" w:rsidRPr="00A31BF4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A31BF4" w:rsidP="00A31BF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proofErr w:type="spellStart"/>
            <w:r w:rsidRPr="00A31BF4">
              <w:rPr>
                <w:b/>
                <w:bCs/>
                <w:color w:val="000000"/>
                <w:lang w:eastAsia="pl-PL"/>
              </w:rPr>
              <w:t>L</w:t>
            </w:r>
            <w:r w:rsidR="001F6707" w:rsidRPr="00A31BF4">
              <w:rPr>
                <w:b/>
                <w:bCs/>
                <w:color w:val="000000"/>
                <w:lang w:eastAsia="pl-PL"/>
              </w:rPr>
              <w:t>ecture</w:t>
            </w:r>
            <w:r w:rsidRPr="00A31BF4">
              <w:rPr>
                <w:b/>
                <w:bCs/>
                <w:color w:val="000000"/>
                <w:lang w:eastAsia="pl-PL"/>
              </w:rPr>
              <w:t>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A31BF4">
              <w:rPr>
                <w:b/>
                <w:bCs/>
                <w:color w:val="000000"/>
                <w:sz w:val="18"/>
                <w:szCs w:val="18"/>
                <w:lang w:eastAsia="pl-PL"/>
              </w:rPr>
              <w:t>Number</w:t>
            </w:r>
            <w:proofErr w:type="spellEnd"/>
            <w:r w:rsidRPr="00A31BF4">
              <w:rPr>
                <w:b/>
                <w:bCs/>
                <w:color w:val="000000"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A31BF4">
              <w:rPr>
                <w:b/>
                <w:bCs/>
                <w:color w:val="000000"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Summary of hard project traditional management methods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A31BF4">
              <w:rPr>
                <w:color w:val="000000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Summary of soft project traditional management methods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Critical chain method – project planning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Critical chain method – project control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Use of buffers in project management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A31BF4">
              <w:rPr>
                <w:color w:val="000000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proofErr w:type="spellStart"/>
            <w:r w:rsidRPr="00A31BF4">
              <w:rPr>
                <w:bCs/>
                <w:color w:val="000000"/>
                <w:lang w:val="en-US"/>
              </w:rPr>
              <w:t>Lec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Fundamentals about the PRINCE methodology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proofErr w:type="spellStart"/>
            <w:r w:rsidRPr="00A31BF4">
              <w:rPr>
                <w:bCs/>
                <w:color w:val="000000"/>
                <w:lang w:val="en-US"/>
              </w:rPr>
              <w:t>Lec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Individual elements of the PRINCE methodology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proofErr w:type="spellStart"/>
            <w:r w:rsidRPr="00A31BF4">
              <w:rPr>
                <w:bCs/>
                <w:color w:val="000000"/>
                <w:lang w:val="en-US"/>
              </w:rPr>
              <w:t>Lec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Adaptive Project structure – introduction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proofErr w:type="spellStart"/>
            <w:r w:rsidRPr="00A31BF4">
              <w:rPr>
                <w:bCs/>
                <w:color w:val="000000"/>
                <w:lang w:val="en-US"/>
              </w:rPr>
              <w:t>Lec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Defining version scope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proofErr w:type="spellStart"/>
            <w:r w:rsidRPr="00A31BF4">
              <w:rPr>
                <w:bCs/>
                <w:color w:val="000000"/>
                <w:lang w:val="en-US"/>
              </w:rPr>
              <w:t>Lec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10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Cycle structure and building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proofErr w:type="spellStart"/>
            <w:r w:rsidRPr="00A31BF4">
              <w:rPr>
                <w:bCs/>
                <w:color w:val="000000"/>
                <w:lang w:val="en-US"/>
              </w:rPr>
              <w:t>Lec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11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Version results review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proofErr w:type="spellStart"/>
            <w:r w:rsidRPr="00A31BF4">
              <w:rPr>
                <w:bCs/>
                <w:color w:val="000000"/>
                <w:lang w:val="en-US"/>
              </w:rPr>
              <w:t>Lec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12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Project portfolio management – main stages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proofErr w:type="spellStart"/>
            <w:r w:rsidRPr="00A31BF4">
              <w:rPr>
                <w:bCs/>
                <w:color w:val="000000"/>
                <w:lang w:val="en-US"/>
              </w:rPr>
              <w:t>Lec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13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Evaluation and selection of projects in a project portfolio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proofErr w:type="spellStart"/>
            <w:r w:rsidRPr="00A31BF4">
              <w:rPr>
                <w:bCs/>
                <w:color w:val="000000"/>
                <w:lang w:val="en-US"/>
              </w:rPr>
              <w:t>Lec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14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Managing active project portfolio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proofErr w:type="spellStart"/>
            <w:r w:rsidRPr="00A31BF4">
              <w:rPr>
                <w:bCs/>
                <w:color w:val="000000"/>
                <w:lang w:val="en-US"/>
              </w:rPr>
              <w:t>Lec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15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Final test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 xml:space="preserve">Total </w:t>
            </w:r>
            <w:proofErr w:type="spellStart"/>
            <w:r w:rsidRPr="00A31BF4">
              <w:rPr>
                <w:color w:val="000000"/>
                <w:lang w:eastAsia="pl-PL"/>
              </w:rPr>
              <w:t>hours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30</w:t>
            </w: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47"/>
        <w:gridCol w:w="6761"/>
        <w:gridCol w:w="138"/>
        <w:gridCol w:w="1447"/>
        <w:gridCol w:w="93"/>
      </w:tblGrid>
      <w:tr w:rsidR="001755BE" w:rsidRPr="00A31BF4" w:rsidTr="00A415C1">
        <w:tc>
          <w:tcPr>
            <w:tcW w:w="7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A31BF4" w:rsidP="00A31BF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A31BF4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A31BF4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1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Exercise in traditional hard project management methods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2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Exercise in traditional soft project management methods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3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 xml:space="preserve">Exercise in critical chain management 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4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Exercise in PRINCE methodology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5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Case study in PRINCE methodology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6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Exercise in adaptive project management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7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Exercise in project portfolio management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8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proofErr w:type="spellStart"/>
            <w:r w:rsidRPr="00A31BF4">
              <w:rPr>
                <w:color w:val="000000"/>
                <w:sz w:val="22"/>
                <w:szCs w:val="22"/>
              </w:rPr>
              <w:t>Final</w:t>
            </w:r>
            <w:proofErr w:type="spellEnd"/>
            <w:r w:rsidRPr="00A31BF4">
              <w:rPr>
                <w:color w:val="000000"/>
                <w:sz w:val="22"/>
                <w:szCs w:val="22"/>
              </w:rPr>
              <w:t xml:space="preserve"> test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1</w:t>
            </w:r>
          </w:p>
        </w:tc>
      </w:tr>
      <w:tr w:rsidR="001755BE" w:rsidRPr="00A31BF4" w:rsidTr="00504B12">
        <w:trPr>
          <w:gridAfter w:val="1"/>
          <w:wAfter w:w="93" w:type="dxa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A31BF4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15</w:t>
            </w: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5"/>
        <w:gridCol w:w="6963"/>
        <w:gridCol w:w="1692"/>
      </w:tblGrid>
      <w:tr w:rsidR="001755BE" w:rsidRPr="00A31BF4" w:rsidTr="00E47F2F"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A31BF4" w:rsidP="00A31BF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b/>
                <w:bCs/>
                <w:color w:val="000000"/>
                <w:sz w:val="22"/>
                <w:lang w:eastAsia="pl-PL"/>
              </w:rPr>
              <w:t>L</w:t>
            </w:r>
            <w:r w:rsidR="001F6707" w:rsidRPr="00A31BF4">
              <w:rPr>
                <w:b/>
                <w:bCs/>
                <w:color w:val="000000"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A31BF4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A31BF4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Lab 1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Lab 2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Lab 3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A31BF4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3"/>
        <w:gridCol w:w="6899"/>
        <w:gridCol w:w="1693"/>
      </w:tblGrid>
      <w:tr w:rsidR="001755BE" w:rsidRPr="00A31BF4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A31BF4" w:rsidP="00A31BF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lang w:eastAsia="pl-PL"/>
              </w:rPr>
              <w:t>P</w:t>
            </w:r>
            <w:r w:rsidR="001F6707" w:rsidRPr="00A31BF4">
              <w:rPr>
                <w:b/>
                <w:bCs/>
                <w:color w:val="000000"/>
                <w:lang w:eastAsia="pl-PL"/>
              </w:rPr>
              <w:t>roject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lang w:eastAsia="pl-PL"/>
              </w:rPr>
            </w:pPr>
            <w:proofErr w:type="spellStart"/>
            <w:r w:rsidRPr="00A31BF4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A31BF4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A31BF4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1755BE" w:rsidRPr="00A31BF4" w:rsidTr="00504B12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lang w:eastAsia="pl-PL"/>
              </w:rPr>
              <w:t>Proj</w:t>
            </w:r>
            <w:proofErr w:type="spellEnd"/>
            <w:r w:rsidRPr="00A31BF4">
              <w:rPr>
                <w:color w:val="000000"/>
                <w:lang w:eastAsia="pl-PL"/>
              </w:rPr>
              <w:t xml:space="preserve"> 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lang w:eastAsia="pl-PL"/>
              </w:rPr>
              <w:t>Proj</w:t>
            </w:r>
            <w:proofErr w:type="spellEnd"/>
            <w:r w:rsidRPr="00A31BF4">
              <w:rPr>
                <w:color w:val="000000"/>
                <w:lang w:eastAsia="pl-PL"/>
              </w:rPr>
              <w:t xml:space="preserve"> 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lang w:eastAsia="pl-PL"/>
              </w:rPr>
              <w:t>Proj</w:t>
            </w:r>
            <w:proofErr w:type="spellEnd"/>
            <w:r w:rsidRPr="00A31BF4">
              <w:rPr>
                <w:color w:val="000000"/>
                <w:lang w:eastAsia="pl-PL"/>
              </w:rPr>
              <w:t xml:space="preserve"> 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51CD3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 xml:space="preserve">Total </w:t>
            </w:r>
            <w:proofErr w:type="spellStart"/>
            <w:r w:rsidRPr="00A31BF4">
              <w:rPr>
                <w:color w:val="000000"/>
                <w:lang w:eastAsia="pl-PL"/>
              </w:rPr>
              <w:t>hours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08"/>
        <w:gridCol w:w="6924"/>
        <w:gridCol w:w="1678"/>
      </w:tblGrid>
      <w:tr w:rsidR="001755BE" w:rsidRPr="00A31BF4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A31BF4" w:rsidP="00A31BF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b/>
                <w:bCs/>
                <w:color w:val="000000"/>
                <w:sz w:val="22"/>
                <w:lang w:eastAsia="pl-PL"/>
              </w:rPr>
              <w:t>S</w:t>
            </w:r>
            <w:r w:rsidR="001F6707" w:rsidRPr="00A31BF4">
              <w:rPr>
                <w:b/>
                <w:bCs/>
                <w:color w:val="000000"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A31BF4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A31BF4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A31BF4">
              <w:rPr>
                <w:color w:val="000000"/>
                <w:sz w:val="22"/>
                <w:lang w:eastAsia="pl-PL"/>
              </w:rPr>
              <w:t xml:space="preserve"> 1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A31BF4">
              <w:rPr>
                <w:color w:val="000000"/>
                <w:sz w:val="22"/>
                <w:lang w:eastAsia="pl-PL"/>
              </w:rPr>
              <w:t xml:space="preserve"> 2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A31BF4">
              <w:rPr>
                <w:color w:val="000000"/>
                <w:sz w:val="22"/>
                <w:lang w:eastAsia="pl-PL"/>
              </w:rPr>
              <w:t xml:space="preserve"> 3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A31BF4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755BE" w:rsidRPr="00A31BF4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1755BE" w:rsidRPr="00A31BF4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N1. Informing lecture</w:t>
            </w:r>
          </w:p>
          <w:p w:rsidR="001F6707" w:rsidRPr="00A31BF4" w:rsidRDefault="001F6707" w:rsidP="00917B09">
            <w:pPr>
              <w:spacing w:after="0" w:line="240" w:lineRule="auto"/>
              <w:rPr>
                <w:color w:val="000000"/>
                <w:lang w:val="en-GB" w:eastAsia="pl-PL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N2. Practical exercise</w:t>
            </w:r>
          </w:p>
        </w:tc>
      </w:tr>
    </w:tbl>
    <w:p w:rsidR="001F6707" w:rsidRPr="00A31BF4" w:rsidRDefault="001F6707" w:rsidP="00504B12">
      <w:pPr>
        <w:spacing w:line="240" w:lineRule="auto"/>
        <w:rPr>
          <w:bCs/>
          <w:color w:val="000000"/>
          <w:sz w:val="22"/>
          <w:lang w:val="en-US" w:eastAsia="pl-PL"/>
        </w:rPr>
      </w:pPr>
    </w:p>
    <w:p w:rsidR="00A31BF4" w:rsidRPr="00A31BF4" w:rsidRDefault="00A31BF4" w:rsidP="00A31BF4">
      <w:pPr>
        <w:spacing w:line="240" w:lineRule="auto"/>
        <w:jc w:val="center"/>
        <w:rPr>
          <w:rFonts w:eastAsia="Times New Roman"/>
          <w:lang w:val="en-US" w:eastAsia="pl-PL"/>
        </w:rPr>
      </w:pPr>
      <w:r w:rsidRPr="00A31BF4">
        <w:rPr>
          <w:rFonts w:eastAsia="Times New Roman"/>
          <w:b/>
          <w:bCs/>
          <w:sz w:val="22"/>
          <w:lang w:val="en-US" w:eastAsia="pl-PL"/>
        </w:rPr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506"/>
        <w:gridCol w:w="2126"/>
        <w:gridCol w:w="4561"/>
        <w:gridCol w:w="92"/>
      </w:tblGrid>
      <w:tr w:rsidR="001755BE" w:rsidRPr="00A31BF4" w:rsidTr="00CC1A3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1" w:name="table0C"/>
            <w:bookmarkEnd w:id="11"/>
            <w:r w:rsidRPr="00A31BF4">
              <w:rPr>
                <w:color w:val="000000"/>
                <w:lang w:val="en-US" w:eastAsia="pl-PL"/>
              </w:rPr>
              <w:t>Evaluation 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A31BF4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 w:rsidRPr="00A31BF4"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Pr="00A31BF4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A31BF4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A31BF4">
              <w:rPr>
                <w:color w:val="000000"/>
                <w:lang w:val="en-US" w:eastAsia="pl-PL"/>
              </w:rPr>
              <w:t>Way of evaluating educational effect achievement</w:t>
            </w:r>
          </w:p>
        </w:tc>
      </w:tr>
      <w:tr w:rsidR="001755BE" w:rsidRPr="00A31BF4" w:rsidTr="00504B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2" w:type="dxa"/>
        </w:trPr>
        <w:tc>
          <w:tcPr>
            <w:tcW w:w="2506" w:type="dxa"/>
          </w:tcPr>
          <w:p w:rsidR="001F6707" w:rsidRPr="00A31BF4" w:rsidRDefault="001F6707" w:rsidP="008D71CF">
            <w:pPr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P</w:t>
            </w:r>
          </w:p>
        </w:tc>
        <w:tc>
          <w:tcPr>
            <w:tcW w:w="2126" w:type="dxa"/>
          </w:tcPr>
          <w:p w:rsidR="001F6707" w:rsidRPr="00A31BF4" w:rsidRDefault="001F6707" w:rsidP="008D71CF">
            <w:pPr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PEK_W01, PEK_W01 PEK_U01 PEK_U02 PEK_K01</w:t>
            </w:r>
          </w:p>
        </w:tc>
        <w:tc>
          <w:tcPr>
            <w:tcW w:w="4561" w:type="dxa"/>
          </w:tcPr>
          <w:p w:rsidR="001F6707" w:rsidRPr="00A31BF4" w:rsidRDefault="001F6707" w:rsidP="008D71CF">
            <w:pPr>
              <w:rPr>
                <w:color w:val="000000"/>
                <w:lang w:eastAsia="pl-PL"/>
              </w:rPr>
            </w:pPr>
            <w:proofErr w:type="spellStart"/>
            <w:r w:rsidRPr="00A31BF4">
              <w:rPr>
                <w:color w:val="000000"/>
                <w:lang w:eastAsia="pl-PL"/>
              </w:rPr>
              <w:t>Written</w:t>
            </w:r>
            <w:proofErr w:type="spellEnd"/>
            <w:r w:rsidRPr="00A31BF4">
              <w:rPr>
                <w:color w:val="000000"/>
                <w:lang w:eastAsia="pl-PL"/>
              </w:rPr>
              <w:t xml:space="preserve"> test and </w:t>
            </w:r>
            <w:proofErr w:type="spellStart"/>
            <w:r w:rsidRPr="00A31BF4">
              <w:rPr>
                <w:color w:val="000000"/>
                <w:lang w:eastAsia="pl-PL"/>
              </w:rPr>
              <w:t>exam</w:t>
            </w:r>
            <w:proofErr w:type="spellEnd"/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755BE" w:rsidRPr="00A31BF4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1755BE" w:rsidRPr="00A31BF4" w:rsidTr="0010220F">
        <w:trPr>
          <w:trHeight w:val="2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CC1A33">
            <w:pPr>
              <w:spacing w:after="60" w:line="240" w:lineRule="auto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aps/>
                <w:color w:val="000000"/>
                <w:u w:val="single"/>
                <w:lang w:eastAsia="pl-PL"/>
              </w:rPr>
              <w:lastRenderedPageBreak/>
              <w:t>PRIMARY LITERATURE:</w:t>
            </w:r>
          </w:p>
          <w:p w:rsidR="001F6707" w:rsidRPr="00A31BF4" w:rsidRDefault="001F6707" w:rsidP="00CC1A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 xml:space="preserve">Harold </w:t>
            </w:r>
            <w:proofErr w:type="spellStart"/>
            <w:r w:rsidRPr="00A31BF4">
              <w:rPr>
                <w:bCs/>
                <w:color w:val="000000"/>
                <w:lang w:val="en-US"/>
              </w:rPr>
              <w:t>Kerzner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(2009)</w:t>
            </w:r>
            <w:r w:rsidRPr="00A31BF4">
              <w:rPr>
                <w:b/>
                <w:color w:val="000000"/>
                <w:lang w:val="en-US"/>
              </w:rPr>
              <w:t xml:space="preserve">, </w:t>
            </w:r>
            <w:hyperlink r:id="rId6" w:history="1">
              <w:r w:rsidRPr="00A31BF4">
                <w:rPr>
                  <w:color w:val="000000"/>
                  <w:lang w:val="en-US"/>
                </w:rPr>
                <w:t>Project Management: A Systems Approach to Planning, Scheduling, and Controlling</w:t>
              </w:r>
            </w:hyperlink>
            <w:r w:rsidRPr="00A31BF4">
              <w:rPr>
                <w:bCs/>
                <w:color w:val="000000"/>
                <w:lang w:val="en-US"/>
              </w:rPr>
              <w:t>, John Wiley &amp; Sons;</w:t>
            </w:r>
          </w:p>
          <w:p w:rsidR="001F6707" w:rsidRPr="00A31BF4" w:rsidRDefault="00EE0944" w:rsidP="00CC1A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olor w:val="000000"/>
                <w:lang w:val="en-US"/>
              </w:rPr>
            </w:pPr>
            <w:hyperlink r:id="rId7" w:history="1">
              <w:r w:rsidR="001F6707" w:rsidRPr="00A31BF4">
                <w:rPr>
                  <w:bCs/>
                  <w:color w:val="000000"/>
                  <w:lang w:val="en-US"/>
                </w:rPr>
                <w:t xml:space="preserve">Robert K. </w:t>
              </w:r>
              <w:proofErr w:type="spellStart"/>
              <w:r w:rsidR="001F6707" w:rsidRPr="00A31BF4">
                <w:rPr>
                  <w:bCs/>
                  <w:color w:val="000000"/>
                  <w:lang w:val="en-US"/>
                </w:rPr>
                <w:t>Wysocki</w:t>
              </w:r>
              <w:proofErr w:type="spellEnd"/>
            </w:hyperlink>
            <w:r w:rsidR="001F6707" w:rsidRPr="00A31BF4">
              <w:rPr>
                <w:bCs/>
                <w:color w:val="000000"/>
                <w:lang w:val="en-US"/>
              </w:rPr>
              <w:t xml:space="preserve"> (2009), Effective Project Management: Traditional, Agile, Extreme, John Wiley &amp; Sons</w:t>
            </w:r>
          </w:p>
          <w:p w:rsidR="001F6707" w:rsidRPr="00A31BF4" w:rsidRDefault="001F6707" w:rsidP="00504B1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David Hinde (2012), PRINCE2 Study Guide, John Wiley &amp; Sons.</w:t>
            </w:r>
          </w:p>
          <w:p w:rsidR="001F6707" w:rsidRPr="00A31BF4" w:rsidRDefault="001F6707" w:rsidP="00CC1A33">
            <w:pPr>
              <w:spacing w:after="60" w:line="240" w:lineRule="auto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aps/>
                <w:color w:val="000000"/>
                <w:u w:val="single"/>
                <w:lang w:eastAsia="pl-PL"/>
              </w:rPr>
              <w:t>SECONDARY LITERATURE:</w:t>
            </w:r>
          </w:p>
          <w:p w:rsidR="001F6707" w:rsidRPr="00A31BF4" w:rsidRDefault="001F6707" w:rsidP="00CC1A33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color w:val="000000"/>
                <w:lang w:val="en-US"/>
              </w:rPr>
              <w:t>A Guide to the Project Management Body of Knowledge</w:t>
            </w:r>
            <w:r w:rsidRPr="00A31BF4">
              <w:rPr>
                <w:b/>
                <w:color w:val="000000"/>
                <w:lang w:val="en-US"/>
              </w:rPr>
              <w:t xml:space="preserve">, </w:t>
            </w:r>
            <w:r w:rsidRPr="00A31BF4">
              <w:rPr>
                <w:bCs/>
                <w:color w:val="000000"/>
                <w:lang w:val="en-US"/>
              </w:rPr>
              <w:t>Project Management Institute</w:t>
            </w:r>
            <w:bookmarkStart w:id="13" w:name="_Ref225940109"/>
            <w:r w:rsidRPr="00A31BF4">
              <w:rPr>
                <w:bCs/>
                <w:color w:val="000000"/>
                <w:lang w:val="en-US"/>
              </w:rPr>
              <w:t xml:space="preserve"> (1996)</w:t>
            </w:r>
          </w:p>
          <w:p w:rsidR="001F6707" w:rsidRPr="00A31BF4" w:rsidRDefault="001F6707" w:rsidP="00504B1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bCs/>
                <w:color w:val="000000"/>
                <w:lang w:val="en-US"/>
              </w:rPr>
            </w:pPr>
            <w:proofErr w:type="spellStart"/>
            <w:r w:rsidRPr="00A31BF4">
              <w:rPr>
                <w:bCs/>
                <w:color w:val="000000"/>
                <w:lang w:val="en-US"/>
              </w:rPr>
              <w:t>Goldratt</w:t>
            </w:r>
            <w:proofErr w:type="spellEnd"/>
            <w:r w:rsidRPr="00A31BF4">
              <w:rPr>
                <w:bCs/>
                <w:color w:val="000000"/>
                <w:lang w:val="en-US"/>
              </w:rPr>
              <w:t xml:space="preserve"> E. (1997), Critical Chain, North River Press, Great Barrington; </w:t>
            </w:r>
            <w:bookmarkEnd w:id="13"/>
          </w:p>
        </w:tc>
      </w:tr>
      <w:tr w:rsidR="001755BE" w:rsidRPr="00A31BF4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1755BE" w:rsidRPr="001755B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1755BE" w:rsidRDefault="001F6707" w:rsidP="00A31BF4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</w:rPr>
              <w:t xml:space="preserve">Dorota Kuchta, </w:t>
            </w:r>
            <w:hyperlink r:id="rId8" w:history="1">
              <w:r w:rsidR="00A31BF4" w:rsidRPr="00A31BF4">
                <w:rPr>
                  <w:rStyle w:val="Hipercze"/>
                  <w:b/>
                  <w:bCs/>
                </w:rPr>
                <w:t>dorota.kuchta@pwr.edu.pl</w:t>
              </w:r>
            </w:hyperlink>
            <w:bookmarkStart w:id="14" w:name="_GoBack"/>
            <w:bookmarkEnd w:id="14"/>
            <w:r w:rsidR="00A31BF4">
              <w:rPr>
                <w:b/>
                <w:bCs/>
              </w:rPr>
              <w:t xml:space="preserve"> </w:t>
            </w:r>
          </w:p>
        </w:tc>
      </w:tr>
    </w:tbl>
    <w:p w:rsidR="00A31BF4" w:rsidRPr="00A31BF4" w:rsidRDefault="00A31BF4" w:rsidP="00504B12">
      <w:pPr>
        <w:spacing w:after="0" w:line="240" w:lineRule="auto"/>
        <w:rPr>
          <w:color w:val="000000"/>
          <w:lang w:eastAsia="pl-PL"/>
        </w:rPr>
      </w:pPr>
    </w:p>
    <w:sectPr w:rsidR="00A31BF4" w:rsidRPr="00A31BF4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521D60E2"/>
    <w:multiLevelType w:val="hybridMultilevel"/>
    <w:tmpl w:val="3306BFF0"/>
    <w:lvl w:ilvl="0" w:tplc="A0D46F34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B4D0E78"/>
    <w:multiLevelType w:val="hybridMultilevel"/>
    <w:tmpl w:val="8BBAD8AE"/>
    <w:lvl w:ilvl="0" w:tplc="A0D46F34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CD3"/>
    <w:rsid w:val="00002205"/>
    <w:rsid w:val="00084262"/>
    <w:rsid w:val="000C5C0F"/>
    <w:rsid w:val="00100B1A"/>
    <w:rsid w:val="0010220F"/>
    <w:rsid w:val="00115FBC"/>
    <w:rsid w:val="00116D83"/>
    <w:rsid w:val="001503EC"/>
    <w:rsid w:val="001755BE"/>
    <w:rsid w:val="001F6707"/>
    <w:rsid w:val="00203146"/>
    <w:rsid w:val="002302A0"/>
    <w:rsid w:val="0027372B"/>
    <w:rsid w:val="002A2F44"/>
    <w:rsid w:val="002C4582"/>
    <w:rsid w:val="002F0A7E"/>
    <w:rsid w:val="003325BF"/>
    <w:rsid w:val="0034479E"/>
    <w:rsid w:val="0038407D"/>
    <w:rsid w:val="00390B75"/>
    <w:rsid w:val="00436C5F"/>
    <w:rsid w:val="004445CD"/>
    <w:rsid w:val="00445A01"/>
    <w:rsid w:val="004E63F8"/>
    <w:rsid w:val="00504B12"/>
    <w:rsid w:val="00551CD3"/>
    <w:rsid w:val="005C16CA"/>
    <w:rsid w:val="00603C29"/>
    <w:rsid w:val="006C7D9F"/>
    <w:rsid w:val="00745ED5"/>
    <w:rsid w:val="00785EB4"/>
    <w:rsid w:val="0081343A"/>
    <w:rsid w:val="00843D50"/>
    <w:rsid w:val="008B342B"/>
    <w:rsid w:val="008D71CF"/>
    <w:rsid w:val="00917B09"/>
    <w:rsid w:val="009463A4"/>
    <w:rsid w:val="00965E7F"/>
    <w:rsid w:val="00981016"/>
    <w:rsid w:val="00A00075"/>
    <w:rsid w:val="00A31BF4"/>
    <w:rsid w:val="00A415C1"/>
    <w:rsid w:val="00AA13D5"/>
    <w:rsid w:val="00B75471"/>
    <w:rsid w:val="00B864FE"/>
    <w:rsid w:val="00BB0956"/>
    <w:rsid w:val="00BB258C"/>
    <w:rsid w:val="00C8089C"/>
    <w:rsid w:val="00CA055C"/>
    <w:rsid w:val="00CC1A33"/>
    <w:rsid w:val="00CD3DC4"/>
    <w:rsid w:val="00CE3D94"/>
    <w:rsid w:val="00CF7B49"/>
    <w:rsid w:val="00D0128A"/>
    <w:rsid w:val="00D018CA"/>
    <w:rsid w:val="00D145E4"/>
    <w:rsid w:val="00D434EC"/>
    <w:rsid w:val="00D970A9"/>
    <w:rsid w:val="00DB2494"/>
    <w:rsid w:val="00DB7C62"/>
    <w:rsid w:val="00DE1B16"/>
    <w:rsid w:val="00E03EF6"/>
    <w:rsid w:val="00E47F2F"/>
    <w:rsid w:val="00EE0944"/>
    <w:rsid w:val="00F1743F"/>
    <w:rsid w:val="00F23402"/>
    <w:rsid w:val="00F7450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styleId="Hipercze">
    <w:name w:val="Hyperlink"/>
    <w:uiPriority w:val="99"/>
    <w:rsid w:val="00CC1A3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255932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ota.kuchta@pwr.edu.p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mazon.com/Robert-K.-Wysocki/e/B001IGHLFW/ref=ntt_athr_dp_pel_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com/Project-Management-Approach-Scheduling-Controlling/dp/0470278706/ref=cm_lmf_tit_1/188-0098525-464661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712</Words>
  <Characters>4277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Andrzej</cp:lastModifiedBy>
  <cp:revision>15</cp:revision>
  <cp:lastPrinted>2013-10-08T09:41:00Z</cp:lastPrinted>
  <dcterms:created xsi:type="dcterms:W3CDTF">2012-10-11T11:01:00Z</dcterms:created>
  <dcterms:modified xsi:type="dcterms:W3CDTF">2019-04-03T12:21:00Z</dcterms:modified>
</cp:coreProperties>
</file>